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7C10161E" w:rsidR="00A91DC3" w:rsidRDefault="003B2759" w:rsidP="007542E4">
      <w:pPr>
        <w:rPr>
          <w:rFonts w:ascii="Myriad Pro" w:eastAsiaTheme="majorEastAsia" w:hAnsi="Myriad Pro" w:cs="Segoe UI"/>
          <w:b/>
          <w:bCs/>
          <w:color w:val="0553A2"/>
          <w:sz w:val="32"/>
          <w:szCs w:val="32"/>
        </w:rPr>
      </w:pPr>
      <w:proofErr w:type="spellStart"/>
      <w:r w:rsidRPr="003B2759">
        <w:rPr>
          <w:rFonts w:ascii="Myriad Pro" w:eastAsiaTheme="majorEastAsia" w:hAnsi="Myriad Pro" w:cs="Segoe UI"/>
          <w:b/>
          <w:bCs/>
          <w:color w:val="0553A2"/>
          <w:sz w:val="32"/>
          <w:szCs w:val="32"/>
        </w:rPr>
        <w:t>PicoSYS</w:t>
      </w:r>
      <w:proofErr w:type="spellEnd"/>
      <w:r w:rsidRPr="003B2759">
        <w:rPr>
          <w:rFonts w:ascii="Myriad Pro" w:eastAsiaTheme="majorEastAsia" w:hAnsi="Myriad Pro" w:cs="Segoe UI"/>
          <w:b/>
          <w:bCs/>
          <w:color w:val="0553A2"/>
          <w:sz w:val="32"/>
          <w:szCs w:val="32"/>
        </w:rPr>
        <w:t xml:space="preserve"> 2520 – Robuster Embedded PC für mobile und industrielle Anwendungen</w:t>
      </w:r>
    </w:p>
    <w:p w14:paraId="102D886B" w14:textId="01914046" w:rsidR="003B2759" w:rsidRPr="007542E4" w:rsidRDefault="003B2759"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1C95547B" wp14:editId="02C5AA8D">
            <wp:simplePos x="0" y="0"/>
            <wp:positionH relativeFrom="column">
              <wp:posOffset>-720090</wp:posOffset>
            </wp:positionH>
            <wp:positionV relativeFrom="paragraph">
              <wp:posOffset>154305</wp:posOffset>
            </wp:positionV>
            <wp:extent cx="3086100" cy="2743200"/>
            <wp:effectExtent l="0" t="0" r="0" b="0"/>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86100"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E3700C0" w14:textId="2BE4BF72" w:rsidR="003B2759" w:rsidRPr="003B2759" w:rsidRDefault="003B2759" w:rsidP="003B2759">
      <w:pPr>
        <w:rPr>
          <w:rFonts w:ascii="Myriad Pro" w:hAnsi="Myriad Pro" w:cs="Arial"/>
          <w:noProof/>
          <w:color w:val="404040"/>
          <w:sz w:val="20"/>
          <w:szCs w:val="20"/>
        </w:rPr>
      </w:pPr>
      <w:r w:rsidRPr="003B2759">
        <w:rPr>
          <w:rFonts w:ascii="Myriad Pro" w:hAnsi="Myriad Pro" w:cs="Arial"/>
          <w:noProof/>
          <w:color w:val="404040"/>
          <w:sz w:val="20"/>
          <w:szCs w:val="20"/>
        </w:rPr>
        <w:t>Der PicoSYS 2520 ist ein kompakter, lüfterloser Embedded PC für den Einsatz in Fahrzeugen und industriellen Umgebungen mit hohen Anforderungen an Zuverlässigkeit und Temperaturbeständigkeit. Er basiert auf dem Intel Atom x6425RE Prozessor mit 1,9 GHz, der auf der energieeffizienten Elkhart-Lake-Plattform aufbaut und für den dauerhaften Betrieb in wechselnden Einsatzbedingungen entwickelt wurde. Mit einem Temperaturbereich von –20 °C bis +70 °C, vibrationsresistenter Bauweise und e-Mark-Zertifizierung erfüllt das System die technischen Voraussetzungen für mobile Anwendungen in Nutzfahrzeugen, Transportflotten oder Steuerungseinheiten im Außenbereich.</w:t>
      </w:r>
    </w:p>
    <w:p w14:paraId="6F24733B" w14:textId="77777777" w:rsidR="003B2759" w:rsidRPr="003B2759" w:rsidRDefault="003B2759" w:rsidP="003B2759">
      <w:pPr>
        <w:rPr>
          <w:rFonts w:ascii="Myriad Pro" w:hAnsi="Myriad Pro" w:cs="Arial"/>
          <w:noProof/>
          <w:color w:val="404040"/>
          <w:sz w:val="20"/>
          <w:szCs w:val="20"/>
        </w:rPr>
      </w:pPr>
    </w:p>
    <w:p w14:paraId="64658D96" w14:textId="77777777" w:rsidR="003B2759" w:rsidRPr="003B2759" w:rsidRDefault="003B2759" w:rsidP="003B2759">
      <w:pPr>
        <w:rPr>
          <w:rFonts w:ascii="Myriad Pro" w:hAnsi="Myriad Pro" w:cs="Arial"/>
          <w:noProof/>
          <w:color w:val="404040"/>
          <w:sz w:val="20"/>
          <w:szCs w:val="20"/>
        </w:rPr>
      </w:pPr>
      <w:r w:rsidRPr="003B2759">
        <w:rPr>
          <w:rFonts w:ascii="Myriad Pro" w:hAnsi="Myriad Pro" w:cs="Arial"/>
          <w:noProof/>
          <w:color w:val="404040"/>
          <w:sz w:val="20"/>
          <w:szCs w:val="20"/>
        </w:rPr>
        <w:t>Die Hardware ist auf langfristige Stabilität und flexible Integration ausgelegt. Der PicoSYS 2520 verfügt über 16 GB RAM und eine 256 GB SSD, erweiterbar auf 32 GB RAM. Drei 2.5 Gigabit-LAN-Schnittstellen ermöglichen leistungsfähige Netzwerkverbindungen, während zwei RS232- und zwei RS232/422/485-Ports eine vielseitige serielle Kommunikation sicherstellen. Hinzu kommen USB 2.0 und USB 3.2 Gen 1 Anschlüsse, ein MiniPCIe-Slot sowie VGA und DisplayPort für den Anschluss externer Displays. Optional lassen sich WLAN- oder weitere Kommunikationsmodule ergänzen. Der große Eingangsspannungsbereich von 9 bis 36 V DC und der Terminal-Block-Anschluss gewährleisten den stabilen Betrieb auch in mobilen Installationen.</w:t>
      </w:r>
    </w:p>
    <w:p w14:paraId="26F5B259" w14:textId="77777777" w:rsidR="003B2759" w:rsidRPr="003B2759" w:rsidRDefault="003B2759" w:rsidP="003B2759">
      <w:pPr>
        <w:rPr>
          <w:rFonts w:ascii="Myriad Pro" w:hAnsi="Myriad Pro" w:cs="Arial"/>
          <w:noProof/>
          <w:color w:val="404040"/>
          <w:sz w:val="20"/>
          <w:szCs w:val="20"/>
        </w:rPr>
      </w:pPr>
    </w:p>
    <w:p w14:paraId="2FA56EBB" w14:textId="3AC7C7AA" w:rsidR="007C613F" w:rsidRDefault="003B2759" w:rsidP="003B2759">
      <w:pPr>
        <w:rPr>
          <w:rFonts w:ascii="Myriad Pro" w:hAnsi="Myriad Pro" w:cs="Arial"/>
          <w:noProof/>
          <w:color w:val="404040"/>
          <w:sz w:val="20"/>
          <w:szCs w:val="20"/>
        </w:rPr>
      </w:pPr>
      <w:r w:rsidRPr="003B2759">
        <w:rPr>
          <w:rFonts w:ascii="Myriad Pro" w:hAnsi="Myriad Pro" w:cs="Arial"/>
          <w:noProof/>
          <w:color w:val="404040"/>
          <w:sz w:val="20"/>
          <w:szCs w:val="20"/>
        </w:rPr>
        <w:t>Durch seine Kombination aus energieeffizienter Architektur, robuster Bauweise und vielfältigen Schnittstellen eignet sich der PicoSYS 2520 für zahlreiche Aufgaben im Bereich Fahrzeugtechnik, Logistik, Maschinensteuerung und Flottenmanagement. Auch für datenintensive Anwendungen wie mobile Überwachung, Telematik oder Edge Computing bietet das System eine stabile Plattform. Die lüfterlose Konstruktion reduziert Wartungsaufwand und Ausfallrisiko, während die hohe Verarbeitungsqualität und die industrielle Auslegung eine langfristige Nutzung sicherstellen.</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63A75033" w14:textId="742C95CC" w:rsidR="002A0C94" w:rsidRDefault="002A0C94" w:rsidP="001C79A0">
      <w:pPr>
        <w:rPr>
          <w:rFonts w:ascii="Myriad Pro" w:eastAsia="Times New Roman" w:hAnsi="Myriad Pro" w:cs="Arial"/>
          <w:color w:val="404040"/>
          <w:sz w:val="20"/>
          <w:szCs w:val="20"/>
        </w:rPr>
      </w:pPr>
    </w:p>
    <w:p w14:paraId="6D7BA440" w14:textId="77777777" w:rsidR="003B2759" w:rsidRDefault="003B2759" w:rsidP="001C79A0">
      <w:pPr>
        <w:rPr>
          <w:rFonts w:ascii="Myriad Pro" w:eastAsia="Times New Roman" w:hAnsi="Myriad Pro" w:cs="Arial"/>
          <w:color w:val="404040"/>
          <w:sz w:val="20"/>
          <w:szCs w:val="20"/>
        </w:rPr>
      </w:pPr>
      <w:bookmarkStart w:id="0" w:name="_GoBack"/>
      <w:bookmarkEnd w:id="0"/>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C17783" w14:textId="77777777" w:rsidR="00734586" w:rsidRDefault="00734586">
      <w:r>
        <w:separator/>
      </w:r>
    </w:p>
  </w:endnote>
  <w:endnote w:type="continuationSeparator" w:id="0">
    <w:p w14:paraId="60559504" w14:textId="77777777" w:rsidR="00734586" w:rsidRDefault="00734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77A3FE7" w14:textId="77777777" w:rsidR="00734586" w:rsidRDefault="00734586">
      <w:r>
        <w:separator/>
      </w:r>
    </w:p>
  </w:footnote>
  <w:footnote w:type="continuationSeparator" w:id="0">
    <w:p w14:paraId="09ACFDD7" w14:textId="77777777" w:rsidR="00734586" w:rsidRDefault="00734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B2759"/>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4586"/>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1CFF"/>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DBEDBE-25E6-42EB-B52A-9775BA0875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536</Words>
  <Characters>3377</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68</cp:revision>
  <cp:lastPrinted>1900-12-31T23:00:00Z</cp:lastPrinted>
  <dcterms:created xsi:type="dcterms:W3CDTF">2023-08-01T10:08:00Z</dcterms:created>
  <dcterms:modified xsi:type="dcterms:W3CDTF">2025-11-04T09:58:00Z</dcterms:modified>
</cp:coreProperties>
</file>